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1B8" w:rsidRDefault="00AB0484">
      <w:pPr>
        <w:pStyle w:val="Corpotesto"/>
        <w:ind w:left="3373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1904841" cy="53435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841" cy="534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1B8" w:rsidRDefault="00AB0484">
      <w:pPr>
        <w:pStyle w:val="Titolo"/>
        <w:spacing w:before="205"/>
        <w:ind w:right="1"/>
      </w:pPr>
      <w:r>
        <w:t>PREMIO</w:t>
      </w:r>
      <w:r>
        <w:rPr>
          <w:spacing w:val="-6"/>
        </w:rPr>
        <w:t xml:space="preserve"> </w:t>
      </w:r>
      <w:r>
        <w:t>"Guido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Tarone</w:t>
      </w:r>
      <w:proofErr w:type="spellEnd"/>
      <w:r>
        <w:rPr>
          <w:spacing w:val="-2"/>
        </w:rPr>
        <w:t>"</w:t>
      </w:r>
    </w:p>
    <w:p w:rsidR="00E161B8" w:rsidRDefault="00E161B8">
      <w:pPr>
        <w:pStyle w:val="Corpotesto"/>
        <w:ind w:left="0"/>
        <w:jc w:val="left"/>
        <w:rPr>
          <w:b/>
        </w:rPr>
      </w:pPr>
    </w:p>
    <w:p w:rsidR="00E161B8" w:rsidRDefault="00AB0484">
      <w:pPr>
        <w:pStyle w:val="Titolo"/>
        <w:ind w:left="3"/>
      </w:pPr>
      <w:r>
        <w:t>DELLA</w:t>
      </w:r>
      <w:r>
        <w:rPr>
          <w:spacing w:val="-6"/>
        </w:rPr>
        <w:t xml:space="preserve"> </w:t>
      </w:r>
      <w:r>
        <w:t>ASSOCIAZIONE</w:t>
      </w:r>
      <w:r>
        <w:rPr>
          <w:spacing w:val="-6"/>
        </w:rPr>
        <w:t xml:space="preserve"> </w:t>
      </w:r>
      <w:r>
        <w:t>ITALIANA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BIOLOGIA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GENETICA</w:t>
      </w:r>
      <w:r>
        <w:rPr>
          <w:spacing w:val="-6"/>
        </w:rPr>
        <w:t xml:space="preserve"> </w:t>
      </w:r>
      <w:r>
        <w:t>GENERALE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MOLECOLARE</w:t>
      </w:r>
    </w:p>
    <w:p w:rsidR="00E161B8" w:rsidRDefault="00E161B8">
      <w:pPr>
        <w:pStyle w:val="Corpotesto"/>
        <w:ind w:left="0"/>
        <w:jc w:val="left"/>
        <w:rPr>
          <w:b/>
        </w:rPr>
      </w:pPr>
    </w:p>
    <w:p w:rsidR="00E161B8" w:rsidRDefault="00AB0484">
      <w:pPr>
        <w:pStyle w:val="Corpotesto"/>
      </w:pPr>
      <w:r>
        <w:t>BANDO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CONCORSO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giovani</w:t>
      </w:r>
      <w:r>
        <w:rPr>
          <w:spacing w:val="-6"/>
        </w:rPr>
        <w:t xml:space="preserve"> </w:t>
      </w:r>
      <w:r>
        <w:t>Ricercatori</w:t>
      </w:r>
      <w:r>
        <w:rPr>
          <w:spacing w:val="-6"/>
        </w:rPr>
        <w:t xml:space="preserve"> </w:t>
      </w:r>
      <w:r>
        <w:t>“under</w:t>
      </w:r>
      <w:r>
        <w:rPr>
          <w:spacing w:val="-6"/>
        </w:rPr>
        <w:t xml:space="preserve"> </w:t>
      </w:r>
      <w:r>
        <w:rPr>
          <w:spacing w:val="-5"/>
        </w:rPr>
        <w:t>35”</w:t>
      </w:r>
    </w:p>
    <w:p w:rsidR="00E161B8" w:rsidRDefault="00E161B8">
      <w:pPr>
        <w:pStyle w:val="Corpotesto"/>
        <w:ind w:left="0"/>
        <w:jc w:val="left"/>
      </w:pPr>
    </w:p>
    <w:p w:rsidR="00E161B8" w:rsidRDefault="00AB0484">
      <w:pPr>
        <w:pStyle w:val="Corpotesto"/>
        <w:ind w:right="138"/>
      </w:pPr>
      <w:r>
        <w:t xml:space="preserve">L’Associazione Italiana di Biologia e Genetica Generale e Molecolare (AIBG) istituisce un premio per un giovane ricercatore italiano. Il premio di 1.000,00 euro è intitolato alla memoria del prof Guido </w:t>
      </w:r>
      <w:proofErr w:type="spellStart"/>
      <w:r>
        <w:t>Tarone</w:t>
      </w:r>
      <w:proofErr w:type="spellEnd"/>
      <w:r>
        <w:t xml:space="preserve">. Il bando è riservato agli iscritti all’AIBG con età inferiore ai 35 anni alla data di scadenza del bando (data di scadenza per la sottomissione degli </w:t>
      </w:r>
      <w:proofErr w:type="spellStart"/>
      <w:r>
        <w:t>abstracts</w:t>
      </w:r>
      <w:proofErr w:type="spellEnd"/>
      <w:r>
        <w:t xml:space="preserve"> del congresso di Chieti, </w:t>
      </w:r>
      <w:r w:rsidR="00141C55">
        <w:rPr>
          <w:b/>
        </w:rPr>
        <w:t>10</w:t>
      </w:r>
      <w:r>
        <w:rPr>
          <w:b/>
        </w:rPr>
        <w:t>/05/2025</w:t>
      </w:r>
      <w:r>
        <w:t>) che non siano RTI, RTD/B, PA o PO.</w:t>
      </w:r>
    </w:p>
    <w:p w:rsidR="00E161B8" w:rsidRDefault="00AB0484">
      <w:pPr>
        <w:pStyle w:val="Corpotesto"/>
        <w:spacing w:before="266"/>
      </w:pP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partecipazione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concorso</w:t>
      </w:r>
      <w:r>
        <w:rPr>
          <w:spacing w:val="-5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rPr>
          <w:spacing w:val="-2"/>
        </w:rPr>
        <w:t>necessario:</w:t>
      </w:r>
    </w:p>
    <w:p w:rsidR="00E161B8" w:rsidRDefault="00AB0484">
      <w:pPr>
        <w:pStyle w:val="Paragrafoelenco"/>
        <w:numPr>
          <w:ilvl w:val="0"/>
          <w:numId w:val="1"/>
        </w:numPr>
        <w:tabs>
          <w:tab w:val="left" w:pos="373"/>
        </w:tabs>
        <w:ind w:firstLine="0"/>
        <w:jc w:val="both"/>
      </w:pPr>
      <w:r>
        <w:t>l’iscrizione del candidato al congresso, con invio dell’</w:t>
      </w:r>
      <w:proofErr w:type="spellStart"/>
      <w:r>
        <w:t>abstract</w:t>
      </w:r>
      <w:proofErr w:type="spellEnd"/>
      <w:r>
        <w:t xml:space="preserve">, secondo le modalità esplicitate sul sito del </w:t>
      </w:r>
      <w:r>
        <w:rPr>
          <w:spacing w:val="-2"/>
        </w:rPr>
        <w:t>congresso.</w:t>
      </w:r>
    </w:p>
    <w:p w:rsidR="00E161B8" w:rsidRDefault="00AB0484">
      <w:pPr>
        <w:pStyle w:val="Paragrafoelenco"/>
        <w:numPr>
          <w:ilvl w:val="0"/>
          <w:numId w:val="1"/>
        </w:numPr>
        <w:tabs>
          <w:tab w:val="left" w:pos="387"/>
        </w:tabs>
        <w:ind w:firstLine="0"/>
        <w:jc w:val="both"/>
      </w:pPr>
      <w:r>
        <w:t>la compilazione del modulo di richiesta di partecipazione al concorso (che sarà presente sul sito) con i seguenti allegati:</w:t>
      </w:r>
    </w:p>
    <w:p w:rsidR="00E161B8" w:rsidRDefault="00AB0484">
      <w:pPr>
        <w:pStyle w:val="Corpotesto"/>
        <w:spacing w:before="1"/>
        <w:ind w:right="139"/>
      </w:pPr>
      <w:r>
        <w:t xml:space="preserve">− un lavoro pubblicato su una rivista appartenente al 1° quintile della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category</w:t>
      </w:r>
      <w:proofErr w:type="spellEnd"/>
      <w:r>
        <w:t xml:space="preserve"> dell'anno 2024, attinente alle finalità scientifiche dell’associazione, nel quale il candidato risulti primo, ultimo o </w:t>
      </w:r>
      <w:proofErr w:type="spellStart"/>
      <w:r>
        <w:t>corresponding</w:t>
      </w:r>
      <w:proofErr w:type="spellEnd"/>
      <w:r>
        <w:t xml:space="preserve"> </w:t>
      </w:r>
      <w:proofErr w:type="spellStart"/>
      <w:r>
        <w:t>author</w:t>
      </w:r>
      <w:proofErr w:type="spellEnd"/>
      <w:r>
        <w:t xml:space="preserve"> e la cui data di pubblicazione sia compresa tra il 1 </w:t>
      </w:r>
      <w:proofErr w:type="gramStart"/>
      <w:r>
        <w:t>G</w:t>
      </w:r>
      <w:r w:rsidR="00141C55">
        <w:t>ennaio</w:t>
      </w:r>
      <w:proofErr w:type="gramEnd"/>
      <w:r w:rsidR="00141C55">
        <w:t xml:space="preserve"> 2024 e il 10</w:t>
      </w:r>
      <w:bookmarkStart w:id="0" w:name="_GoBack"/>
      <w:bookmarkEnd w:id="0"/>
      <w:r>
        <w:t xml:space="preserve"> Maggio 2025; il lavoro dovrà essere presentato oralmente in occasione del congresso di Chieti;</w:t>
      </w:r>
    </w:p>
    <w:p w:rsidR="00E161B8" w:rsidRDefault="00AB0484">
      <w:pPr>
        <w:pStyle w:val="Corpotesto"/>
        <w:spacing w:before="1"/>
        <w:ind w:right="139"/>
      </w:pPr>
      <w:r>
        <w:t xml:space="preserve">− una lettera di certificazione del Direttore della struttura che certifichi che la ricerca sia stata eseguita in </w:t>
      </w:r>
      <w:r>
        <w:rPr>
          <w:spacing w:val="-2"/>
        </w:rPr>
        <w:t>Italia;</w:t>
      </w:r>
    </w:p>
    <w:p w:rsidR="00E161B8" w:rsidRDefault="00AB0484">
      <w:pPr>
        <w:pStyle w:val="Corpotesto"/>
      </w:pPr>
      <w:r>
        <w:t>−</w:t>
      </w:r>
      <w:r>
        <w:rPr>
          <w:spacing w:val="-8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breve</w:t>
      </w:r>
      <w:r>
        <w:rPr>
          <w:spacing w:val="-5"/>
        </w:rPr>
        <w:t xml:space="preserve"> </w:t>
      </w:r>
      <w:r>
        <w:t>curriculum</w:t>
      </w:r>
      <w:r>
        <w:rPr>
          <w:spacing w:val="-5"/>
        </w:rPr>
        <w:t xml:space="preserve"> </w:t>
      </w:r>
      <w:r>
        <w:t>vitae</w:t>
      </w:r>
      <w:r>
        <w:rPr>
          <w:spacing w:val="-5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includa</w:t>
      </w:r>
      <w:r>
        <w:rPr>
          <w:spacing w:val="-5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scientifica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didattica</w:t>
      </w:r>
      <w:r>
        <w:rPr>
          <w:spacing w:val="-5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codice</w:t>
      </w:r>
      <w:r>
        <w:rPr>
          <w:spacing w:val="-5"/>
        </w:rPr>
        <w:t xml:space="preserve"> </w:t>
      </w:r>
      <w:r>
        <w:rPr>
          <w:spacing w:val="-2"/>
        </w:rPr>
        <w:t>fiscale.</w:t>
      </w:r>
    </w:p>
    <w:p w:rsidR="00E161B8" w:rsidRDefault="00E161B8">
      <w:pPr>
        <w:pStyle w:val="Corpotesto"/>
        <w:spacing w:before="1"/>
        <w:ind w:left="0"/>
        <w:jc w:val="left"/>
      </w:pPr>
    </w:p>
    <w:p w:rsidR="00E161B8" w:rsidRDefault="00AB0484">
      <w:pPr>
        <w:pStyle w:val="Corpotesto"/>
        <w:ind w:right="138"/>
      </w:pPr>
      <w:r>
        <w:t>Tra</w:t>
      </w:r>
      <w:r>
        <w:rPr>
          <w:spacing w:val="-2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candidati,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effettuerà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preselezione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migliori</w:t>
      </w:r>
      <w:r>
        <w:rPr>
          <w:spacing w:val="-2"/>
        </w:rPr>
        <w:t xml:space="preserve"> </w:t>
      </w:r>
      <w:r>
        <w:t>candidati,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occasione</w:t>
      </w:r>
      <w:r>
        <w:rPr>
          <w:spacing w:val="-2"/>
        </w:rPr>
        <w:t xml:space="preserve"> </w:t>
      </w:r>
      <w:r>
        <w:t xml:space="preserve">del congresso, verrà riservato lo spazio per l’esposizione del lavoro. La commissione, composta dalla Prof. </w:t>
      </w:r>
      <w:proofErr w:type="spellStart"/>
      <w:r>
        <w:t>ssa</w:t>
      </w:r>
      <w:proofErr w:type="spellEnd"/>
      <w:r>
        <w:t xml:space="preserve"> Assunta Pandolfi (Presidente), dal prof. </w:t>
      </w:r>
      <w:r w:rsidRPr="00AB0484">
        <w:t>Alessandro Barbon</w:t>
      </w:r>
      <w:r>
        <w:t xml:space="preserve">, dalla Prof.ssa </w:t>
      </w:r>
      <w:r w:rsidRPr="00AB0484">
        <w:t xml:space="preserve">Carla </w:t>
      </w:r>
      <w:proofErr w:type="spellStart"/>
      <w:r w:rsidRPr="00AB0484">
        <w:t>Tatone</w:t>
      </w:r>
      <w:proofErr w:type="spellEnd"/>
      <w:r>
        <w:t xml:space="preserve">, con il contributo della Prof.ssa Fiorella </w:t>
      </w:r>
      <w:proofErr w:type="spellStart"/>
      <w:r>
        <w:t>Altruda</w:t>
      </w:r>
      <w:proofErr w:type="spellEnd"/>
      <w:r>
        <w:t>, valuterà la qualità del lavoro</w:t>
      </w:r>
      <w:r>
        <w:rPr>
          <w:spacing w:val="-4"/>
        </w:rPr>
        <w:t xml:space="preserve"> </w:t>
      </w:r>
      <w:r>
        <w:t>pubblicato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dell’esposizione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candidato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proclamerà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vincitore</w:t>
      </w:r>
      <w:r>
        <w:rPr>
          <w:spacing w:val="-4"/>
        </w:rPr>
        <w:t xml:space="preserve"> </w:t>
      </w:r>
      <w:r>
        <w:t>entro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t>dei lavori congressuali. Il giudizio della Commissione è insindacabile.</w:t>
      </w:r>
    </w:p>
    <w:p w:rsidR="00E161B8" w:rsidRDefault="00AB0484">
      <w:pPr>
        <w:pStyle w:val="Corpotesto"/>
        <w:spacing w:before="265"/>
        <w:jc w:val="left"/>
      </w:pPr>
      <w:r>
        <w:rPr>
          <w:spacing w:val="-2"/>
        </w:rPr>
        <w:t>Chieti, 17/3/2025</w:t>
      </w:r>
    </w:p>
    <w:p w:rsidR="00E161B8" w:rsidRDefault="00E161B8">
      <w:pPr>
        <w:pStyle w:val="Corpotesto"/>
        <w:spacing w:before="1"/>
        <w:ind w:left="0"/>
        <w:jc w:val="left"/>
      </w:pPr>
    </w:p>
    <w:p w:rsidR="00E161B8" w:rsidRDefault="00AB0484">
      <w:pPr>
        <w:pStyle w:val="Corpotesto"/>
        <w:spacing w:line="480" w:lineRule="auto"/>
        <w:ind w:right="6122"/>
        <w:jc w:val="left"/>
      </w:pPr>
      <w:r>
        <w:t>La</w:t>
      </w:r>
      <w:r>
        <w:rPr>
          <w:spacing w:val="-8"/>
        </w:rPr>
        <w:t xml:space="preserve"> </w:t>
      </w:r>
      <w:r>
        <w:t>Presidente</w:t>
      </w:r>
      <w:r>
        <w:rPr>
          <w:spacing w:val="-8"/>
        </w:rPr>
        <w:t xml:space="preserve"> </w:t>
      </w:r>
      <w:r>
        <w:t>Prof.ssa</w:t>
      </w:r>
      <w:r>
        <w:rPr>
          <w:spacing w:val="-8"/>
        </w:rPr>
        <w:t xml:space="preserve"> </w:t>
      </w:r>
      <w:r>
        <w:t>Cecilia</w:t>
      </w:r>
      <w:r>
        <w:rPr>
          <w:spacing w:val="-8"/>
        </w:rPr>
        <w:t xml:space="preserve"> </w:t>
      </w:r>
      <w:r>
        <w:t>Bucci esente da bollo ai sensi di legge</w:t>
      </w:r>
    </w:p>
    <w:sectPr w:rsidR="00E161B8">
      <w:type w:val="continuous"/>
      <w:pgSz w:w="11910" w:h="16840"/>
      <w:pgMar w:top="17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8634A"/>
    <w:multiLevelType w:val="hybridMultilevel"/>
    <w:tmpl w:val="CA082F66"/>
    <w:lvl w:ilvl="0" w:tplc="E4460254">
      <w:start w:val="1"/>
      <w:numFmt w:val="decimal"/>
      <w:lvlText w:val="%1)"/>
      <w:lvlJc w:val="left"/>
      <w:pPr>
        <w:ind w:left="140" w:hanging="23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CCB4BC0E">
      <w:numFmt w:val="bullet"/>
      <w:lvlText w:val="•"/>
      <w:lvlJc w:val="left"/>
      <w:pPr>
        <w:ind w:left="1118" w:hanging="235"/>
      </w:pPr>
      <w:rPr>
        <w:rFonts w:hint="default"/>
        <w:lang w:val="it-IT" w:eastAsia="en-US" w:bidi="ar-SA"/>
      </w:rPr>
    </w:lvl>
    <w:lvl w:ilvl="2" w:tplc="1BD06A18">
      <w:numFmt w:val="bullet"/>
      <w:lvlText w:val="•"/>
      <w:lvlJc w:val="left"/>
      <w:pPr>
        <w:ind w:left="2096" w:hanging="235"/>
      </w:pPr>
      <w:rPr>
        <w:rFonts w:hint="default"/>
        <w:lang w:val="it-IT" w:eastAsia="en-US" w:bidi="ar-SA"/>
      </w:rPr>
    </w:lvl>
    <w:lvl w:ilvl="3" w:tplc="836077A0">
      <w:numFmt w:val="bullet"/>
      <w:lvlText w:val="•"/>
      <w:lvlJc w:val="left"/>
      <w:pPr>
        <w:ind w:left="3074" w:hanging="235"/>
      </w:pPr>
      <w:rPr>
        <w:rFonts w:hint="default"/>
        <w:lang w:val="it-IT" w:eastAsia="en-US" w:bidi="ar-SA"/>
      </w:rPr>
    </w:lvl>
    <w:lvl w:ilvl="4" w:tplc="B4E6530E">
      <w:numFmt w:val="bullet"/>
      <w:lvlText w:val="•"/>
      <w:lvlJc w:val="left"/>
      <w:pPr>
        <w:ind w:left="4052" w:hanging="235"/>
      </w:pPr>
      <w:rPr>
        <w:rFonts w:hint="default"/>
        <w:lang w:val="it-IT" w:eastAsia="en-US" w:bidi="ar-SA"/>
      </w:rPr>
    </w:lvl>
    <w:lvl w:ilvl="5" w:tplc="A694FC14">
      <w:numFmt w:val="bullet"/>
      <w:lvlText w:val="•"/>
      <w:lvlJc w:val="left"/>
      <w:pPr>
        <w:ind w:left="5030" w:hanging="235"/>
      </w:pPr>
      <w:rPr>
        <w:rFonts w:hint="default"/>
        <w:lang w:val="it-IT" w:eastAsia="en-US" w:bidi="ar-SA"/>
      </w:rPr>
    </w:lvl>
    <w:lvl w:ilvl="6" w:tplc="34B429A6">
      <w:numFmt w:val="bullet"/>
      <w:lvlText w:val="•"/>
      <w:lvlJc w:val="left"/>
      <w:pPr>
        <w:ind w:left="6008" w:hanging="235"/>
      </w:pPr>
      <w:rPr>
        <w:rFonts w:hint="default"/>
        <w:lang w:val="it-IT" w:eastAsia="en-US" w:bidi="ar-SA"/>
      </w:rPr>
    </w:lvl>
    <w:lvl w:ilvl="7" w:tplc="17E07300">
      <w:numFmt w:val="bullet"/>
      <w:lvlText w:val="•"/>
      <w:lvlJc w:val="left"/>
      <w:pPr>
        <w:ind w:left="6986" w:hanging="235"/>
      </w:pPr>
      <w:rPr>
        <w:rFonts w:hint="default"/>
        <w:lang w:val="it-IT" w:eastAsia="en-US" w:bidi="ar-SA"/>
      </w:rPr>
    </w:lvl>
    <w:lvl w:ilvl="8" w:tplc="421A607C">
      <w:numFmt w:val="bullet"/>
      <w:lvlText w:val="•"/>
      <w:lvlJc w:val="left"/>
      <w:pPr>
        <w:ind w:left="7964" w:hanging="23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B8"/>
    <w:rsid w:val="00141C55"/>
    <w:rsid w:val="00AB0484"/>
    <w:rsid w:val="00E1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2106"/>
  <w15:docId w15:val="{D1A6E673-93FF-46DD-89A6-4DAC2483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  <w:jc w:val="both"/>
    </w:pPr>
  </w:style>
  <w:style w:type="paragraph" w:styleId="Titolo">
    <w:name w:val="Title"/>
    <w:basedOn w:val="Normale"/>
    <w:uiPriority w:val="1"/>
    <w:qFormat/>
    <w:pPr>
      <w:spacing w:before="1"/>
      <w:ind w:left="-1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140" w:right="139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2025-03-17T15:04:00Z</dcterms:created>
  <dcterms:modified xsi:type="dcterms:W3CDTF">2025-03-28T10:00:00Z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2024-04-04T00:00:00Z</vt:filetime>
  </property>
  <property fmtid="{D5CDD505-2E9C-101B-9397-08002B2CF9AE}" pid="3" name="LastSaved">
    <vt:filetime>2025-03-17T00:00:00Z</vt:filetime>
  </property>
  <property fmtid="{D5CDD505-2E9C-101B-9397-08002B2CF9AE}" pid="4" name="Producer">
    <vt:lpwstr>macOS Versione 14.2.1 (Build 23C71) Quartz PDFContext</vt:lpwstr>
  </property>
</Properties>
</file>